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0069-01-2026-000568-97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Федулова Дмитрия Борисовича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Федулов Д.Б.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имени Глухова, дом 11, офис 1-4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Федулов Д.Б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Федулова Д.Б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</w:t>
      </w:r>
      <w:r>
        <w:rPr>
          <w:rFonts w:ascii="Times New Roman" w:eastAsia="Times New Roman" w:hAnsi="Times New Roman" w:cs="Times New Roman"/>
          <w:sz w:val="25"/>
          <w:szCs w:val="25"/>
        </w:rPr>
        <w:t>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Федулова Д.Б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35569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4444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25659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Федулова Д.Б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Федулова Д.Б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Федулова Дмитрия Борисовича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